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156" w:rsidRDefault="00A93156" w:rsidP="00A93156">
      <w:pPr>
        <w:rPr>
          <w:rFonts w:ascii="Times New Roman" w:eastAsia="仿宋" w:hAnsi="Times New Roman" w:cs="Times New Roman"/>
          <w:sz w:val="32"/>
          <w:szCs w:val="32"/>
        </w:rPr>
      </w:pPr>
      <w:r>
        <w:rPr>
          <w:rFonts w:ascii="Times New Roman" w:eastAsia="仿宋" w:hAnsi="Times New Roman" w:cs="仿宋" w:hint="eastAsia"/>
          <w:sz w:val="32"/>
          <w:szCs w:val="32"/>
        </w:rPr>
        <w:t>附件</w:t>
      </w:r>
      <w:r>
        <w:rPr>
          <w:rFonts w:ascii="Times New Roman" w:eastAsia="仿宋" w:hAnsi="Times New Roman" w:cs="Times New Roman"/>
          <w:sz w:val="32"/>
          <w:szCs w:val="32"/>
        </w:rPr>
        <w:t>2</w:t>
      </w:r>
    </w:p>
    <w:p w:rsidR="00A93156" w:rsidRDefault="00A93156" w:rsidP="00A93156">
      <w:pPr>
        <w:spacing w:line="600" w:lineRule="exact"/>
        <w:jc w:val="center"/>
        <w:rPr>
          <w:rFonts w:ascii="方正小标宋简体" w:eastAsia="方正小标宋简体" w:hAnsi="Times New Roman" w:cs="Times New Roman"/>
          <w:sz w:val="44"/>
          <w:szCs w:val="44"/>
        </w:rPr>
      </w:pPr>
      <w:bookmarkStart w:id="0" w:name="_GoBack"/>
      <w:r>
        <w:rPr>
          <w:rFonts w:ascii="方正小标宋简体" w:eastAsia="方正小标宋简体" w:hAnsi="Times New Roman" w:cs="方正小标宋简体" w:hint="eastAsia"/>
          <w:sz w:val="44"/>
          <w:szCs w:val="44"/>
        </w:rPr>
        <w:t>市本级社会组织基本数据统计表</w:t>
      </w:r>
      <w:bookmarkEnd w:id="0"/>
    </w:p>
    <w:p w:rsidR="00A93156" w:rsidRDefault="00A93156" w:rsidP="00A93156">
      <w:pPr>
        <w:jc w:val="center"/>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仿宋" w:hint="eastAsia"/>
          <w:sz w:val="32"/>
          <w:szCs w:val="32"/>
        </w:rPr>
        <w:t>（截止</w:t>
      </w:r>
      <w:r>
        <w:rPr>
          <w:rFonts w:ascii="Times New Roman" w:eastAsia="仿宋" w:hAnsi="Times New Roman" w:cs="Times New Roman"/>
          <w:sz w:val="32"/>
          <w:szCs w:val="32"/>
        </w:rPr>
        <w:t>2022</w:t>
      </w:r>
      <w:r>
        <w:rPr>
          <w:rFonts w:ascii="Times New Roman" w:eastAsia="仿宋" w:hAnsi="Times New Roman" w:cs="仿宋" w:hint="eastAsia"/>
          <w:sz w:val="32"/>
          <w:szCs w:val="32"/>
        </w:rPr>
        <w:t>年</w:t>
      </w:r>
      <w:r>
        <w:rPr>
          <w:rFonts w:ascii="Times New Roman" w:eastAsia="仿宋" w:hAnsi="Times New Roman" w:cs="Times New Roman"/>
          <w:sz w:val="32"/>
          <w:szCs w:val="32"/>
        </w:rPr>
        <w:t>12</w:t>
      </w:r>
      <w:r>
        <w:rPr>
          <w:rFonts w:ascii="Times New Roman" w:eastAsia="仿宋" w:hAnsi="Times New Roman" w:cs="仿宋" w:hint="eastAsia"/>
          <w:sz w:val="32"/>
          <w:szCs w:val="32"/>
        </w:rPr>
        <w:t>月</w:t>
      </w:r>
      <w:r>
        <w:rPr>
          <w:rFonts w:ascii="Times New Roman" w:eastAsia="仿宋" w:hAnsi="Times New Roman" w:cs="Times New Roman"/>
          <w:sz w:val="32"/>
          <w:szCs w:val="32"/>
        </w:rPr>
        <w:t>31</w:t>
      </w:r>
      <w:r>
        <w:rPr>
          <w:rFonts w:ascii="Times New Roman" w:eastAsia="仿宋" w:hAnsi="Times New Roman" w:cs="仿宋" w:hint="eastAsia"/>
          <w:sz w:val="32"/>
          <w:szCs w:val="32"/>
        </w:rPr>
        <w:t>日）</w:t>
      </w:r>
    </w:p>
    <w:p w:rsidR="00A93156" w:rsidRDefault="00A93156" w:rsidP="00A93156">
      <w:pPr>
        <w:rPr>
          <w:rFonts w:ascii="Times New Roman" w:eastAsia="仿宋" w:hAnsi="Times New Roman" w:cs="Times New Roman"/>
          <w:sz w:val="32"/>
          <w:szCs w:val="32"/>
        </w:rPr>
      </w:pPr>
      <w:r>
        <w:rPr>
          <w:rFonts w:ascii="Times New Roman" w:eastAsia="仿宋" w:hAnsi="Times New Roman" w:cs="仿宋" w:hint="eastAsia"/>
          <w:sz w:val="32"/>
          <w:szCs w:val="32"/>
        </w:rPr>
        <w:t>社会组织名称（公章）：</w:t>
      </w:r>
      <w:r>
        <w:rPr>
          <w:rFonts w:ascii="Times New Roman" w:eastAsia="仿宋" w:hAnsi="Times New Roman" w:cs="Times New Roman"/>
          <w:sz w:val="32"/>
          <w:szCs w:val="32"/>
        </w:rPr>
        <w:t xml:space="preserve">                </w:t>
      </w:r>
      <w:r>
        <w:rPr>
          <w:rFonts w:ascii="Times New Roman" w:eastAsia="仿宋" w:hAnsi="Times New Roman" w:cs="仿宋" w:hint="eastAsia"/>
          <w:sz w:val="32"/>
          <w:szCs w:val="32"/>
        </w:rPr>
        <w:t>填报人：</w:t>
      </w:r>
      <w:r>
        <w:rPr>
          <w:rFonts w:ascii="Times New Roman" w:eastAsia="仿宋" w:hAnsi="Times New Roman" w:cs="Times New Roman"/>
          <w:sz w:val="32"/>
          <w:szCs w:val="32"/>
        </w:rPr>
        <w:t xml:space="preserve">                </w:t>
      </w:r>
      <w:r>
        <w:rPr>
          <w:rFonts w:ascii="Times New Roman" w:eastAsia="仿宋" w:hAnsi="Times New Roman" w:cs="仿宋" w:hint="eastAsia"/>
          <w:sz w:val="32"/>
          <w:szCs w:val="32"/>
        </w:rPr>
        <w:t>联系电话：</w:t>
      </w:r>
    </w:p>
    <w:tbl>
      <w:tblPr>
        <w:tblW w:w="14267" w:type="dxa"/>
        <w:jc w:val="center"/>
        <w:tblLook w:val="00A0" w:firstRow="1" w:lastRow="0" w:firstColumn="1" w:lastColumn="0" w:noHBand="0" w:noVBand="0"/>
      </w:tblPr>
      <w:tblGrid>
        <w:gridCol w:w="1020"/>
        <w:gridCol w:w="1071"/>
        <w:gridCol w:w="950"/>
        <w:gridCol w:w="1020"/>
        <w:gridCol w:w="1085"/>
        <w:gridCol w:w="930"/>
        <w:gridCol w:w="1080"/>
        <w:gridCol w:w="705"/>
        <w:gridCol w:w="1470"/>
        <w:gridCol w:w="1305"/>
        <w:gridCol w:w="1098"/>
        <w:gridCol w:w="941"/>
        <w:gridCol w:w="810"/>
        <w:gridCol w:w="782"/>
      </w:tblGrid>
      <w:tr w:rsidR="00A93156" w:rsidTr="002C7ED4">
        <w:trPr>
          <w:trHeight w:val="635"/>
          <w:jc w:val="center"/>
        </w:trPr>
        <w:tc>
          <w:tcPr>
            <w:tcW w:w="1020" w:type="dxa"/>
            <w:tcBorders>
              <w:top w:val="single" w:sz="4" w:space="0" w:color="000000"/>
              <w:left w:val="single" w:sz="4" w:space="0" w:color="000000"/>
              <w:bottom w:val="nil"/>
              <w:right w:val="nil"/>
            </w:tcBorders>
            <w:noWrap/>
            <w:vAlign w:val="center"/>
          </w:tcPr>
          <w:p w:rsidR="00A93156" w:rsidRDefault="00A93156" w:rsidP="002C7ED4">
            <w:pPr>
              <w:widowControl/>
              <w:jc w:val="left"/>
              <w:rPr>
                <w:rFonts w:ascii="宋体" w:cs="Times New Roman"/>
                <w:color w:val="000000"/>
                <w:kern w:val="0"/>
                <w:sz w:val="24"/>
                <w:szCs w:val="24"/>
              </w:rPr>
            </w:pPr>
          </w:p>
        </w:tc>
        <w:tc>
          <w:tcPr>
            <w:tcW w:w="1071" w:type="dxa"/>
            <w:tcBorders>
              <w:top w:val="single" w:sz="4" w:space="0" w:color="000000"/>
              <w:left w:val="nil"/>
              <w:bottom w:val="single" w:sz="4" w:space="0" w:color="000000"/>
              <w:right w:val="nil"/>
            </w:tcBorders>
            <w:noWrap/>
            <w:vAlign w:val="center"/>
          </w:tcPr>
          <w:p w:rsidR="00A93156" w:rsidRDefault="00A93156" w:rsidP="002C7ED4">
            <w:pPr>
              <w:widowControl/>
              <w:jc w:val="left"/>
              <w:rPr>
                <w:rFonts w:ascii="宋体" w:cs="Times New Roman"/>
                <w:color w:val="000000"/>
                <w:kern w:val="0"/>
                <w:sz w:val="24"/>
                <w:szCs w:val="24"/>
              </w:rPr>
            </w:pPr>
          </w:p>
        </w:tc>
        <w:tc>
          <w:tcPr>
            <w:tcW w:w="950" w:type="dxa"/>
            <w:tcBorders>
              <w:top w:val="single" w:sz="4" w:space="0" w:color="000000"/>
              <w:left w:val="nil"/>
              <w:bottom w:val="single" w:sz="4" w:space="0" w:color="000000"/>
              <w:right w:val="nil"/>
            </w:tcBorders>
            <w:noWrap/>
            <w:vAlign w:val="center"/>
          </w:tcPr>
          <w:p w:rsidR="00A93156" w:rsidRDefault="00A93156" w:rsidP="002C7ED4">
            <w:pPr>
              <w:widowControl/>
              <w:jc w:val="left"/>
              <w:rPr>
                <w:rFonts w:ascii="宋体" w:cs="Times New Roman"/>
                <w:color w:val="000000"/>
                <w:kern w:val="0"/>
                <w:sz w:val="24"/>
                <w:szCs w:val="24"/>
              </w:rPr>
            </w:pPr>
          </w:p>
        </w:tc>
        <w:tc>
          <w:tcPr>
            <w:tcW w:w="1020" w:type="dxa"/>
            <w:tcBorders>
              <w:top w:val="single" w:sz="4" w:space="0" w:color="000000"/>
              <w:left w:val="nil"/>
              <w:bottom w:val="single" w:sz="4" w:space="0" w:color="000000"/>
              <w:right w:val="single" w:sz="4" w:space="0" w:color="000000"/>
            </w:tcBorders>
            <w:noWrap/>
            <w:vAlign w:val="center"/>
          </w:tcPr>
          <w:p w:rsidR="00A93156" w:rsidRDefault="00A93156" w:rsidP="002C7ED4">
            <w:pPr>
              <w:widowControl/>
              <w:jc w:val="left"/>
              <w:rPr>
                <w:rFonts w:ascii="宋体" w:cs="Times New Roman"/>
                <w:color w:val="000000"/>
                <w:kern w:val="0"/>
                <w:sz w:val="24"/>
                <w:szCs w:val="24"/>
              </w:rPr>
            </w:pPr>
          </w:p>
        </w:tc>
        <w:tc>
          <w:tcPr>
            <w:tcW w:w="3095" w:type="dxa"/>
            <w:gridSpan w:val="3"/>
            <w:tcBorders>
              <w:top w:val="single" w:sz="4" w:space="0" w:color="000000"/>
              <w:left w:val="nil"/>
              <w:bottom w:val="single" w:sz="4" w:space="0" w:color="000000"/>
              <w:right w:val="single" w:sz="4" w:space="0" w:color="000000"/>
            </w:tcBorders>
            <w:vAlign w:val="center"/>
          </w:tcPr>
          <w:p w:rsidR="00A93156" w:rsidRDefault="00A93156" w:rsidP="002C7ED4">
            <w:pPr>
              <w:widowControl/>
              <w:jc w:val="center"/>
              <w:rPr>
                <w:rFonts w:ascii="黑体" w:eastAsia="黑体" w:hAnsi="黑体" w:cs="Times New Roman"/>
                <w:color w:val="000000"/>
                <w:kern w:val="0"/>
                <w:sz w:val="24"/>
                <w:szCs w:val="24"/>
              </w:rPr>
            </w:pPr>
            <w:r>
              <w:rPr>
                <w:rFonts w:ascii="黑体" w:eastAsia="黑体" w:hAnsi="黑体" w:cs="黑体" w:hint="eastAsia"/>
                <w:color w:val="000000"/>
                <w:kern w:val="0"/>
                <w:sz w:val="24"/>
                <w:szCs w:val="24"/>
              </w:rPr>
              <w:t>学历统计</w:t>
            </w:r>
          </w:p>
        </w:tc>
        <w:tc>
          <w:tcPr>
            <w:tcW w:w="705" w:type="dxa"/>
            <w:tcBorders>
              <w:top w:val="single" w:sz="4" w:space="0" w:color="000000"/>
              <w:left w:val="nil"/>
              <w:bottom w:val="nil"/>
              <w:right w:val="nil"/>
            </w:tcBorders>
            <w:vAlign w:val="center"/>
          </w:tcPr>
          <w:p w:rsidR="00A93156" w:rsidRDefault="00A93156" w:rsidP="002C7ED4">
            <w:pPr>
              <w:widowControl/>
              <w:jc w:val="left"/>
              <w:rPr>
                <w:rFonts w:ascii="黑体" w:eastAsia="黑体" w:hAnsi="黑体" w:cs="Times New Roman"/>
                <w:color w:val="000000"/>
                <w:kern w:val="0"/>
                <w:sz w:val="24"/>
                <w:szCs w:val="24"/>
              </w:rPr>
            </w:pPr>
          </w:p>
        </w:tc>
        <w:tc>
          <w:tcPr>
            <w:tcW w:w="1470" w:type="dxa"/>
            <w:tcBorders>
              <w:top w:val="single" w:sz="4" w:space="0" w:color="000000"/>
              <w:left w:val="nil"/>
              <w:bottom w:val="single" w:sz="4" w:space="0" w:color="000000"/>
              <w:right w:val="nil"/>
            </w:tcBorders>
            <w:noWrap/>
            <w:vAlign w:val="center"/>
          </w:tcPr>
          <w:p w:rsidR="00A93156" w:rsidRDefault="00A93156" w:rsidP="002C7ED4">
            <w:pPr>
              <w:widowControl/>
              <w:jc w:val="left"/>
              <w:rPr>
                <w:rFonts w:ascii="黑体" w:eastAsia="黑体" w:hAnsi="黑体" w:cs="Times New Roman"/>
                <w:color w:val="000000"/>
                <w:kern w:val="0"/>
                <w:sz w:val="24"/>
                <w:szCs w:val="24"/>
              </w:rPr>
            </w:pPr>
          </w:p>
        </w:tc>
        <w:tc>
          <w:tcPr>
            <w:tcW w:w="1305" w:type="dxa"/>
            <w:tcBorders>
              <w:top w:val="single" w:sz="4" w:space="0" w:color="000000"/>
              <w:left w:val="nil"/>
              <w:bottom w:val="single" w:sz="4" w:space="0" w:color="000000"/>
              <w:right w:val="single" w:sz="4" w:space="0" w:color="000000"/>
            </w:tcBorders>
            <w:noWrap/>
            <w:vAlign w:val="center"/>
          </w:tcPr>
          <w:p w:rsidR="00A93156" w:rsidRDefault="00A93156" w:rsidP="002C7ED4">
            <w:pPr>
              <w:widowControl/>
              <w:jc w:val="left"/>
              <w:rPr>
                <w:rFonts w:ascii="黑体" w:eastAsia="黑体" w:hAnsi="黑体" w:cs="Times New Roman"/>
                <w:color w:val="000000"/>
                <w:kern w:val="0"/>
                <w:sz w:val="24"/>
                <w:szCs w:val="24"/>
              </w:rPr>
            </w:pPr>
          </w:p>
        </w:tc>
        <w:tc>
          <w:tcPr>
            <w:tcW w:w="1098" w:type="dxa"/>
            <w:vMerge w:val="restart"/>
            <w:tcBorders>
              <w:top w:val="single" w:sz="4" w:space="0" w:color="000000"/>
              <w:left w:val="single" w:sz="4" w:space="0" w:color="000000"/>
              <w:bottom w:val="single" w:sz="4" w:space="0" w:color="000000"/>
              <w:right w:val="single" w:sz="4" w:space="0" w:color="000000"/>
            </w:tcBorders>
            <w:vAlign w:val="center"/>
          </w:tcPr>
          <w:p w:rsidR="00A93156" w:rsidRDefault="00A93156" w:rsidP="002C7ED4">
            <w:pPr>
              <w:widowControl/>
              <w:jc w:val="center"/>
              <w:rPr>
                <w:rFonts w:ascii="黑体" w:eastAsia="黑体" w:hAnsi="黑体" w:cs="Times New Roman"/>
                <w:color w:val="000000"/>
                <w:kern w:val="0"/>
                <w:sz w:val="24"/>
                <w:szCs w:val="24"/>
              </w:rPr>
            </w:pPr>
            <w:r>
              <w:rPr>
                <w:rFonts w:ascii="黑体" w:eastAsia="黑体" w:hAnsi="黑体" w:cs="黑体" w:hint="eastAsia"/>
                <w:color w:val="000000"/>
                <w:kern w:val="0"/>
                <w:sz w:val="24"/>
                <w:szCs w:val="24"/>
              </w:rPr>
              <w:t>分支</w:t>
            </w:r>
          </w:p>
          <w:p w:rsidR="00A93156" w:rsidRDefault="00A93156" w:rsidP="002C7ED4">
            <w:pPr>
              <w:widowControl/>
              <w:jc w:val="center"/>
              <w:rPr>
                <w:rFonts w:ascii="黑体" w:eastAsia="黑体" w:hAnsi="黑体" w:cs="Times New Roman"/>
                <w:color w:val="000000"/>
                <w:kern w:val="0"/>
                <w:sz w:val="24"/>
                <w:szCs w:val="24"/>
              </w:rPr>
            </w:pPr>
            <w:r>
              <w:rPr>
                <w:rFonts w:ascii="黑体" w:eastAsia="黑体" w:hAnsi="黑体" w:cs="黑体" w:hint="eastAsia"/>
                <w:color w:val="000000"/>
                <w:kern w:val="0"/>
                <w:sz w:val="24"/>
                <w:szCs w:val="24"/>
              </w:rPr>
              <w:t>（代表）</w:t>
            </w:r>
          </w:p>
          <w:p w:rsidR="00A93156" w:rsidRDefault="00A93156" w:rsidP="002C7ED4">
            <w:pPr>
              <w:widowControl/>
              <w:jc w:val="center"/>
              <w:rPr>
                <w:rFonts w:ascii="黑体" w:eastAsia="黑体" w:hAnsi="黑体" w:cs="Times New Roman"/>
                <w:color w:val="000000"/>
                <w:kern w:val="0"/>
                <w:sz w:val="24"/>
                <w:szCs w:val="24"/>
              </w:rPr>
            </w:pPr>
            <w:r>
              <w:rPr>
                <w:rFonts w:ascii="黑体" w:eastAsia="黑体" w:hAnsi="黑体" w:cs="黑体" w:hint="eastAsia"/>
                <w:color w:val="000000"/>
                <w:kern w:val="0"/>
                <w:sz w:val="24"/>
                <w:szCs w:val="24"/>
              </w:rPr>
              <w:t>机构数</w:t>
            </w:r>
          </w:p>
        </w:tc>
        <w:tc>
          <w:tcPr>
            <w:tcW w:w="2533" w:type="dxa"/>
            <w:gridSpan w:val="3"/>
            <w:tcBorders>
              <w:top w:val="single" w:sz="4" w:space="0" w:color="000000"/>
              <w:left w:val="single" w:sz="4" w:space="0" w:color="000000"/>
              <w:bottom w:val="single" w:sz="4" w:space="0" w:color="000000"/>
              <w:right w:val="single" w:sz="4" w:space="0" w:color="000000"/>
            </w:tcBorders>
            <w:noWrap/>
            <w:vAlign w:val="center"/>
          </w:tcPr>
          <w:p w:rsidR="00A93156" w:rsidRDefault="00A93156" w:rsidP="002C7ED4">
            <w:pPr>
              <w:widowControl/>
              <w:jc w:val="center"/>
              <w:rPr>
                <w:rFonts w:ascii="黑体" w:eastAsia="黑体" w:hAnsi="黑体" w:cs="Times New Roman"/>
                <w:color w:val="000000"/>
                <w:kern w:val="0"/>
                <w:sz w:val="24"/>
                <w:szCs w:val="24"/>
              </w:rPr>
            </w:pPr>
            <w:r>
              <w:rPr>
                <w:rFonts w:ascii="黑体" w:eastAsia="黑体" w:hAnsi="黑体" w:cs="黑体" w:hint="eastAsia"/>
                <w:color w:val="000000"/>
                <w:kern w:val="0"/>
                <w:sz w:val="24"/>
                <w:szCs w:val="24"/>
              </w:rPr>
              <w:t>干部兼职人数</w:t>
            </w:r>
          </w:p>
        </w:tc>
      </w:tr>
      <w:tr w:rsidR="00A93156" w:rsidTr="002C7ED4">
        <w:trPr>
          <w:trHeight w:val="960"/>
          <w:jc w:val="center"/>
        </w:trPr>
        <w:tc>
          <w:tcPr>
            <w:tcW w:w="1020" w:type="dxa"/>
            <w:tcBorders>
              <w:top w:val="nil"/>
              <w:left w:val="single" w:sz="4" w:space="0" w:color="000000"/>
              <w:bottom w:val="nil"/>
              <w:right w:val="single" w:sz="4" w:space="0" w:color="000000"/>
            </w:tcBorders>
            <w:vAlign w:val="center"/>
          </w:tcPr>
          <w:p w:rsidR="00A93156" w:rsidRDefault="00A93156" w:rsidP="002C7ED4">
            <w:pPr>
              <w:widowControl/>
              <w:jc w:val="center"/>
              <w:rPr>
                <w:rFonts w:ascii="黑体" w:eastAsia="黑体" w:hAnsi="黑体" w:cs="Times New Roman"/>
                <w:color w:val="000000"/>
                <w:kern w:val="0"/>
                <w:sz w:val="24"/>
                <w:szCs w:val="24"/>
              </w:rPr>
            </w:pPr>
            <w:r>
              <w:rPr>
                <w:rFonts w:ascii="黑体" w:eastAsia="黑体" w:hAnsi="黑体" w:cs="黑体" w:hint="eastAsia"/>
                <w:color w:val="000000"/>
                <w:kern w:val="0"/>
                <w:sz w:val="24"/>
                <w:szCs w:val="24"/>
              </w:rPr>
              <w:t>从业人员数</w:t>
            </w:r>
          </w:p>
        </w:tc>
        <w:tc>
          <w:tcPr>
            <w:tcW w:w="1071" w:type="dxa"/>
            <w:tcBorders>
              <w:top w:val="single" w:sz="4" w:space="0" w:color="000000"/>
              <w:left w:val="single" w:sz="4" w:space="0" w:color="000000"/>
              <w:bottom w:val="nil"/>
              <w:right w:val="single" w:sz="4" w:space="0" w:color="000000"/>
            </w:tcBorders>
            <w:vAlign w:val="center"/>
          </w:tcPr>
          <w:p w:rsidR="00A93156" w:rsidRDefault="00A93156" w:rsidP="002C7ED4">
            <w:pPr>
              <w:widowControl/>
              <w:jc w:val="center"/>
              <w:rPr>
                <w:rFonts w:ascii="黑体" w:eastAsia="黑体" w:hAnsi="黑体" w:cs="Times New Roman"/>
                <w:color w:val="000000"/>
                <w:kern w:val="0"/>
                <w:sz w:val="24"/>
                <w:szCs w:val="24"/>
              </w:rPr>
            </w:pPr>
            <w:r>
              <w:rPr>
                <w:rFonts w:ascii="黑体" w:eastAsia="黑体" w:hAnsi="黑体" w:cs="黑体" w:hint="eastAsia"/>
                <w:color w:val="000000"/>
                <w:kern w:val="0"/>
                <w:sz w:val="24"/>
                <w:szCs w:val="24"/>
              </w:rPr>
              <w:t>女性工作人员数</w:t>
            </w:r>
          </w:p>
        </w:tc>
        <w:tc>
          <w:tcPr>
            <w:tcW w:w="950" w:type="dxa"/>
            <w:tcBorders>
              <w:top w:val="single" w:sz="4" w:space="0" w:color="000000"/>
              <w:left w:val="single" w:sz="4" w:space="0" w:color="000000"/>
              <w:bottom w:val="nil"/>
              <w:right w:val="single" w:sz="4" w:space="0" w:color="000000"/>
            </w:tcBorders>
            <w:vAlign w:val="center"/>
          </w:tcPr>
          <w:p w:rsidR="00A93156" w:rsidRDefault="00A93156" w:rsidP="002C7ED4">
            <w:pPr>
              <w:widowControl/>
              <w:jc w:val="center"/>
              <w:rPr>
                <w:rFonts w:ascii="黑体" w:eastAsia="黑体" w:hAnsi="黑体" w:cs="Times New Roman"/>
                <w:color w:val="000000"/>
                <w:kern w:val="0"/>
                <w:sz w:val="24"/>
                <w:szCs w:val="24"/>
              </w:rPr>
            </w:pPr>
            <w:r>
              <w:rPr>
                <w:rFonts w:ascii="黑体" w:eastAsia="黑体" w:hAnsi="黑体" w:cs="黑体" w:hint="eastAsia"/>
                <w:color w:val="000000"/>
                <w:kern w:val="0"/>
                <w:sz w:val="24"/>
                <w:szCs w:val="24"/>
              </w:rPr>
              <w:t>专职工作人员数</w:t>
            </w:r>
          </w:p>
        </w:tc>
        <w:tc>
          <w:tcPr>
            <w:tcW w:w="1020" w:type="dxa"/>
            <w:tcBorders>
              <w:top w:val="single" w:sz="4" w:space="0" w:color="000000"/>
              <w:left w:val="single" w:sz="4" w:space="0" w:color="000000"/>
              <w:bottom w:val="nil"/>
              <w:right w:val="single" w:sz="4" w:space="0" w:color="000000"/>
            </w:tcBorders>
            <w:vAlign w:val="center"/>
          </w:tcPr>
          <w:p w:rsidR="00A93156" w:rsidRDefault="00A93156" w:rsidP="002C7ED4">
            <w:pPr>
              <w:widowControl/>
              <w:jc w:val="center"/>
              <w:rPr>
                <w:rFonts w:ascii="黑体" w:eastAsia="黑体" w:hAnsi="黑体" w:cs="Times New Roman"/>
                <w:color w:val="000000"/>
                <w:kern w:val="0"/>
                <w:sz w:val="24"/>
                <w:szCs w:val="24"/>
              </w:rPr>
            </w:pPr>
            <w:r>
              <w:rPr>
                <w:rFonts w:ascii="黑体" w:eastAsia="黑体" w:hAnsi="黑体" w:cs="黑体" w:hint="eastAsia"/>
                <w:color w:val="000000"/>
                <w:kern w:val="0"/>
                <w:sz w:val="24"/>
                <w:szCs w:val="24"/>
              </w:rPr>
              <w:t>参加社保人数</w:t>
            </w:r>
          </w:p>
        </w:tc>
        <w:tc>
          <w:tcPr>
            <w:tcW w:w="1085" w:type="dxa"/>
            <w:tcBorders>
              <w:top w:val="single" w:sz="4" w:space="0" w:color="000000"/>
              <w:left w:val="single" w:sz="4" w:space="0" w:color="000000"/>
              <w:bottom w:val="single" w:sz="4" w:space="0" w:color="000000"/>
              <w:right w:val="single" w:sz="4" w:space="0" w:color="000000"/>
            </w:tcBorders>
            <w:vAlign w:val="center"/>
          </w:tcPr>
          <w:p w:rsidR="00A93156" w:rsidRDefault="00A93156" w:rsidP="002C7ED4">
            <w:pPr>
              <w:widowControl/>
              <w:jc w:val="center"/>
              <w:rPr>
                <w:rFonts w:ascii="黑体" w:eastAsia="黑体" w:hAnsi="黑体" w:cs="Times New Roman"/>
                <w:color w:val="000000"/>
                <w:kern w:val="0"/>
                <w:sz w:val="24"/>
                <w:szCs w:val="24"/>
              </w:rPr>
            </w:pPr>
            <w:r>
              <w:rPr>
                <w:rFonts w:ascii="黑体" w:eastAsia="黑体" w:hAnsi="黑体" w:cs="黑体" w:hint="eastAsia"/>
                <w:color w:val="000000"/>
                <w:kern w:val="0"/>
                <w:sz w:val="24"/>
                <w:szCs w:val="24"/>
              </w:rPr>
              <w:t>高中</w:t>
            </w:r>
          </w:p>
          <w:p w:rsidR="00A93156" w:rsidRDefault="00A93156" w:rsidP="002C7ED4">
            <w:pPr>
              <w:widowControl/>
              <w:jc w:val="center"/>
              <w:rPr>
                <w:rFonts w:ascii="黑体" w:eastAsia="黑体" w:hAnsi="黑体" w:cs="Times New Roman"/>
                <w:color w:val="000000"/>
                <w:kern w:val="0"/>
                <w:sz w:val="24"/>
                <w:szCs w:val="24"/>
              </w:rPr>
            </w:pPr>
            <w:r>
              <w:rPr>
                <w:rFonts w:ascii="黑体" w:eastAsia="黑体" w:hAnsi="黑体" w:cs="黑体" w:hint="eastAsia"/>
                <w:color w:val="000000"/>
                <w:kern w:val="0"/>
                <w:sz w:val="24"/>
                <w:szCs w:val="24"/>
              </w:rPr>
              <w:t>（中专）及以下</w:t>
            </w:r>
          </w:p>
        </w:tc>
        <w:tc>
          <w:tcPr>
            <w:tcW w:w="930" w:type="dxa"/>
            <w:tcBorders>
              <w:top w:val="single" w:sz="4" w:space="0" w:color="000000"/>
              <w:left w:val="single" w:sz="4" w:space="0" w:color="000000"/>
              <w:bottom w:val="single" w:sz="4" w:space="0" w:color="000000"/>
              <w:right w:val="single" w:sz="4" w:space="0" w:color="000000"/>
            </w:tcBorders>
            <w:vAlign w:val="center"/>
          </w:tcPr>
          <w:p w:rsidR="00A93156" w:rsidRDefault="00A93156" w:rsidP="002C7ED4">
            <w:pPr>
              <w:widowControl/>
              <w:jc w:val="center"/>
              <w:rPr>
                <w:rFonts w:ascii="黑体" w:eastAsia="黑体" w:hAnsi="黑体" w:cs="Times New Roman"/>
                <w:color w:val="000000"/>
                <w:kern w:val="0"/>
                <w:sz w:val="24"/>
                <w:szCs w:val="24"/>
              </w:rPr>
            </w:pPr>
            <w:r>
              <w:rPr>
                <w:rFonts w:ascii="黑体" w:eastAsia="黑体" w:hAnsi="黑体" w:cs="黑体" w:hint="eastAsia"/>
                <w:color w:val="000000"/>
                <w:kern w:val="0"/>
                <w:sz w:val="24"/>
                <w:szCs w:val="24"/>
              </w:rPr>
              <w:t>大专及本科</w:t>
            </w:r>
          </w:p>
        </w:tc>
        <w:tc>
          <w:tcPr>
            <w:tcW w:w="1080" w:type="dxa"/>
            <w:tcBorders>
              <w:top w:val="single" w:sz="4" w:space="0" w:color="000000"/>
              <w:left w:val="single" w:sz="4" w:space="0" w:color="000000"/>
              <w:bottom w:val="single" w:sz="4" w:space="0" w:color="000000"/>
              <w:right w:val="single" w:sz="4" w:space="0" w:color="000000"/>
            </w:tcBorders>
            <w:vAlign w:val="center"/>
          </w:tcPr>
          <w:p w:rsidR="00A93156" w:rsidRDefault="00A93156" w:rsidP="002C7ED4">
            <w:pPr>
              <w:widowControl/>
              <w:jc w:val="center"/>
              <w:rPr>
                <w:rFonts w:ascii="黑体" w:eastAsia="黑体" w:hAnsi="黑体" w:cs="Times New Roman"/>
                <w:color w:val="000000"/>
                <w:kern w:val="0"/>
                <w:sz w:val="24"/>
                <w:szCs w:val="24"/>
              </w:rPr>
            </w:pPr>
            <w:r>
              <w:rPr>
                <w:rFonts w:ascii="黑体" w:eastAsia="黑体" w:hAnsi="黑体" w:cs="黑体" w:hint="eastAsia"/>
                <w:color w:val="000000"/>
                <w:kern w:val="0"/>
                <w:sz w:val="24"/>
                <w:szCs w:val="24"/>
              </w:rPr>
              <w:t>研究生及以上</w:t>
            </w:r>
          </w:p>
        </w:tc>
        <w:tc>
          <w:tcPr>
            <w:tcW w:w="705" w:type="dxa"/>
            <w:tcBorders>
              <w:top w:val="nil"/>
              <w:left w:val="nil"/>
              <w:bottom w:val="nil"/>
              <w:right w:val="single" w:sz="4" w:space="0" w:color="000000"/>
            </w:tcBorders>
            <w:vAlign w:val="center"/>
          </w:tcPr>
          <w:p w:rsidR="00A93156" w:rsidRDefault="00A93156" w:rsidP="002C7ED4">
            <w:pPr>
              <w:widowControl/>
              <w:jc w:val="center"/>
              <w:rPr>
                <w:rFonts w:ascii="黑体" w:eastAsia="黑体" w:hAnsi="黑体" w:cs="Times New Roman"/>
                <w:color w:val="000000"/>
                <w:kern w:val="0"/>
                <w:sz w:val="24"/>
                <w:szCs w:val="24"/>
              </w:rPr>
            </w:pPr>
            <w:r>
              <w:rPr>
                <w:rFonts w:ascii="黑体" w:eastAsia="黑体" w:hAnsi="黑体" w:cs="黑体" w:hint="eastAsia"/>
                <w:color w:val="000000"/>
                <w:kern w:val="0"/>
                <w:sz w:val="24"/>
                <w:szCs w:val="24"/>
              </w:rPr>
              <w:t>资产情况</w:t>
            </w:r>
          </w:p>
        </w:tc>
        <w:tc>
          <w:tcPr>
            <w:tcW w:w="1470" w:type="dxa"/>
            <w:tcBorders>
              <w:top w:val="nil"/>
              <w:left w:val="nil"/>
              <w:bottom w:val="nil"/>
              <w:right w:val="nil"/>
            </w:tcBorders>
            <w:vAlign w:val="center"/>
          </w:tcPr>
          <w:p w:rsidR="00A93156" w:rsidRDefault="00A93156" w:rsidP="002C7ED4">
            <w:pPr>
              <w:widowControl/>
              <w:jc w:val="center"/>
              <w:rPr>
                <w:rFonts w:ascii="黑体" w:eastAsia="黑体" w:hAnsi="黑体" w:cs="Times New Roman"/>
                <w:color w:val="000000"/>
                <w:kern w:val="0"/>
                <w:sz w:val="24"/>
                <w:szCs w:val="24"/>
              </w:rPr>
            </w:pPr>
            <w:r>
              <w:rPr>
                <w:rFonts w:ascii="黑体" w:eastAsia="黑体" w:hAnsi="黑体" w:cs="黑体" w:hint="eastAsia"/>
                <w:color w:val="000000"/>
                <w:kern w:val="0"/>
                <w:sz w:val="24"/>
                <w:szCs w:val="24"/>
              </w:rPr>
              <w:t>净资产额</w:t>
            </w:r>
            <w:r>
              <w:rPr>
                <w:rFonts w:ascii="黑体" w:eastAsia="黑体" w:hAnsi="黑体" w:cs="Times New Roman"/>
                <w:color w:val="000000"/>
                <w:kern w:val="0"/>
                <w:sz w:val="24"/>
                <w:szCs w:val="24"/>
              </w:rPr>
              <w:br/>
            </w:r>
            <w:r>
              <w:rPr>
                <w:rFonts w:ascii="黑体" w:eastAsia="黑体" w:hAnsi="黑体" w:cs="黑体" w:hint="eastAsia"/>
                <w:color w:val="000000"/>
                <w:kern w:val="0"/>
                <w:sz w:val="24"/>
                <w:szCs w:val="24"/>
              </w:rPr>
              <w:t>（万元）</w:t>
            </w:r>
          </w:p>
        </w:tc>
        <w:tc>
          <w:tcPr>
            <w:tcW w:w="1305" w:type="dxa"/>
            <w:tcBorders>
              <w:top w:val="single" w:sz="4" w:space="0" w:color="000000"/>
              <w:left w:val="single" w:sz="4" w:space="0" w:color="000000"/>
              <w:bottom w:val="single" w:sz="4" w:space="0" w:color="000000"/>
              <w:right w:val="single" w:sz="4" w:space="0" w:color="000000"/>
            </w:tcBorders>
            <w:vAlign w:val="center"/>
          </w:tcPr>
          <w:p w:rsidR="00A93156" w:rsidRDefault="00A93156" w:rsidP="002C7ED4">
            <w:pPr>
              <w:widowControl/>
              <w:jc w:val="center"/>
              <w:rPr>
                <w:rFonts w:ascii="黑体" w:eastAsia="黑体" w:hAnsi="黑体" w:cs="Times New Roman"/>
                <w:color w:val="000000"/>
                <w:kern w:val="0"/>
                <w:sz w:val="24"/>
                <w:szCs w:val="24"/>
              </w:rPr>
            </w:pPr>
            <w:r>
              <w:rPr>
                <w:rFonts w:ascii="黑体" w:eastAsia="黑体" w:hAnsi="黑体" w:cs="黑体" w:hint="eastAsia"/>
                <w:color w:val="000000"/>
                <w:kern w:val="0"/>
                <w:sz w:val="24"/>
                <w:szCs w:val="24"/>
              </w:rPr>
              <w:t>固定资产额（万元）</w:t>
            </w:r>
          </w:p>
        </w:tc>
        <w:tc>
          <w:tcPr>
            <w:tcW w:w="1098" w:type="dxa"/>
            <w:vMerge/>
            <w:tcBorders>
              <w:top w:val="single" w:sz="4" w:space="0" w:color="000000"/>
              <w:left w:val="single" w:sz="4" w:space="0" w:color="000000"/>
              <w:bottom w:val="single" w:sz="4" w:space="0" w:color="000000"/>
              <w:right w:val="single" w:sz="4" w:space="0" w:color="000000"/>
            </w:tcBorders>
            <w:vAlign w:val="center"/>
          </w:tcPr>
          <w:p w:rsidR="00A93156" w:rsidRDefault="00A93156" w:rsidP="002C7ED4">
            <w:pPr>
              <w:widowControl/>
              <w:jc w:val="center"/>
              <w:rPr>
                <w:rFonts w:ascii="黑体" w:eastAsia="黑体" w:hAnsi="黑体" w:cs="Times New Roman"/>
                <w:color w:val="000000"/>
                <w:kern w:val="0"/>
                <w:sz w:val="24"/>
                <w:szCs w:val="24"/>
              </w:rPr>
            </w:pPr>
          </w:p>
        </w:tc>
        <w:tc>
          <w:tcPr>
            <w:tcW w:w="941" w:type="dxa"/>
            <w:tcBorders>
              <w:top w:val="single" w:sz="4" w:space="0" w:color="000000"/>
              <w:left w:val="single" w:sz="4" w:space="0" w:color="000000"/>
              <w:bottom w:val="single" w:sz="4" w:space="0" w:color="000000"/>
              <w:right w:val="single" w:sz="4" w:space="0" w:color="000000"/>
            </w:tcBorders>
            <w:vAlign w:val="center"/>
          </w:tcPr>
          <w:p w:rsidR="00A93156" w:rsidRDefault="00A93156" w:rsidP="002C7ED4">
            <w:pPr>
              <w:widowControl/>
              <w:jc w:val="center"/>
              <w:rPr>
                <w:rFonts w:ascii="黑体" w:eastAsia="黑体" w:hAnsi="黑体" w:cs="Times New Roman"/>
                <w:color w:val="000000"/>
                <w:kern w:val="0"/>
                <w:sz w:val="24"/>
                <w:szCs w:val="24"/>
              </w:rPr>
            </w:pPr>
            <w:r>
              <w:rPr>
                <w:rFonts w:ascii="黑体" w:eastAsia="黑体" w:hAnsi="黑体" w:cs="黑体" w:hint="eastAsia"/>
                <w:color w:val="000000"/>
                <w:kern w:val="0"/>
                <w:sz w:val="24"/>
                <w:szCs w:val="24"/>
              </w:rPr>
              <w:t>科级及以下</w:t>
            </w:r>
          </w:p>
        </w:tc>
        <w:tc>
          <w:tcPr>
            <w:tcW w:w="810" w:type="dxa"/>
            <w:tcBorders>
              <w:top w:val="single" w:sz="4" w:space="0" w:color="000000"/>
              <w:left w:val="single" w:sz="4" w:space="0" w:color="000000"/>
              <w:bottom w:val="single" w:sz="4" w:space="0" w:color="000000"/>
              <w:right w:val="single" w:sz="4" w:space="0" w:color="000000"/>
            </w:tcBorders>
            <w:noWrap/>
            <w:vAlign w:val="center"/>
          </w:tcPr>
          <w:p w:rsidR="00A93156" w:rsidRDefault="00A93156" w:rsidP="002C7ED4">
            <w:pPr>
              <w:widowControl/>
              <w:jc w:val="center"/>
              <w:rPr>
                <w:rFonts w:ascii="黑体" w:eastAsia="黑体" w:hAnsi="黑体" w:cs="Times New Roman"/>
                <w:color w:val="000000"/>
                <w:kern w:val="0"/>
                <w:sz w:val="24"/>
                <w:szCs w:val="24"/>
              </w:rPr>
            </w:pPr>
            <w:r>
              <w:rPr>
                <w:rFonts w:ascii="黑体" w:eastAsia="黑体" w:hAnsi="黑体" w:cs="黑体" w:hint="eastAsia"/>
                <w:color w:val="000000"/>
                <w:kern w:val="0"/>
                <w:sz w:val="24"/>
                <w:szCs w:val="24"/>
              </w:rPr>
              <w:t>处级</w:t>
            </w:r>
          </w:p>
        </w:tc>
        <w:tc>
          <w:tcPr>
            <w:tcW w:w="782" w:type="dxa"/>
            <w:tcBorders>
              <w:top w:val="single" w:sz="4" w:space="0" w:color="000000"/>
              <w:left w:val="single" w:sz="4" w:space="0" w:color="000000"/>
              <w:bottom w:val="single" w:sz="4" w:space="0" w:color="000000"/>
              <w:right w:val="single" w:sz="4" w:space="0" w:color="000000"/>
            </w:tcBorders>
            <w:noWrap/>
            <w:vAlign w:val="center"/>
          </w:tcPr>
          <w:p w:rsidR="00A93156" w:rsidRDefault="00A93156" w:rsidP="002C7ED4">
            <w:pPr>
              <w:widowControl/>
              <w:jc w:val="center"/>
              <w:rPr>
                <w:rFonts w:ascii="黑体" w:eastAsia="黑体" w:hAnsi="黑体" w:cs="Times New Roman"/>
                <w:color w:val="000000"/>
                <w:kern w:val="0"/>
                <w:sz w:val="24"/>
                <w:szCs w:val="24"/>
              </w:rPr>
            </w:pPr>
            <w:r>
              <w:rPr>
                <w:rFonts w:ascii="黑体" w:eastAsia="黑体" w:hAnsi="黑体" w:cs="黑体" w:hint="eastAsia"/>
                <w:color w:val="000000"/>
                <w:kern w:val="0"/>
                <w:sz w:val="24"/>
                <w:szCs w:val="24"/>
              </w:rPr>
              <w:t>厅级</w:t>
            </w:r>
          </w:p>
        </w:tc>
      </w:tr>
      <w:tr w:rsidR="00A93156" w:rsidTr="002C7ED4">
        <w:trPr>
          <w:trHeight w:val="1039"/>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A93156" w:rsidRDefault="00A93156" w:rsidP="002C7ED4">
            <w:pPr>
              <w:widowControl/>
              <w:jc w:val="center"/>
              <w:rPr>
                <w:rFonts w:ascii="宋体" w:cs="Times New Roman"/>
                <w:color w:val="000000"/>
                <w:kern w:val="0"/>
                <w:sz w:val="22"/>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A93156" w:rsidRDefault="00A93156" w:rsidP="002C7ED4">
            <w:pPr>
              <w:widowControl/>
              <w:jc w:val="center"/>
              <w:rPr>
                <w:rFonts w:ascii="宋体" w:cs="Times New Roman"/>
                <w:color w:val="000000"/>
                <w:kern w:val="0"/>
                <w:sz w:val="22"/>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A93156" w:rsidRDefault="00A93156" w:rsidP="002C7ED4">
            <w:pPr>
              <w:widowControl/>
              <w:jc w:val="center"/>
              <w:rPr>
                <w:rFonts w:ascii="宋体" w:cs="Times New Roman"/>
                <w:color w:val="000000"/>
                <w:kern w:val="0"/>
                <w:sz w:val="22"/>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A93156" w:rsidRDefault="00A93156" w:rsidP="002C7ED4">
            <w:pPr>
              <w:widowControl/>
              <w:jc w:val="center"/>
              <w:rPr>
                <w:rFonts w:ascii="宋体" w:cs="Times New Roman"/>
                <w:color w:val="000000"/>
                <w:kern w:val="0"/>
                <w:sz w:val="22"/>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A93156" w:rsidRDefault="00A93156" w:rsidP="002C7ED4">
            <w:pPr>
              <w:widowControl/>
              <w:jc w:val="center"/>
              <w:rPr>
                <w:rFonts w:ascii="宋体" w:cs="Times New Roman"/>
                <w:color w:val="000000"/>
                <w:kern w:val="0"/>
                <w:sz w:val="22"/>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A93156" w:rsidRDefault="00A93156" w:rsidP="002C7ED4">
            <w:pPr>
              <w:widowControl/>
              <w:jc w:val="center"/>
              <w:rPr>
                <w:rFonts w:ascii="宋体" w:cs="Times New Roman"/>
                <w:color w:val="000000"/>
                <w:kern w:val="0"/>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A93156" w:rsidRDefault="00A93156" w:rsidP="002C7ED4">
            <w:pPr>
              <w:widowControl/>
              <w:jc w:val="center"/>
              <w:rPr>
                <w:rFonts w:ascii="宋体" w:cs="Times New Roman"/>
                <w:color w:val="000000"/>
                <w:kern w:val="0"/>
                <w:sz w:val="22"/>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A93156" w:rsidRDefault="00A93156" w:rsidP="002C7ED4">
            <w:pPr>
              <w:widowControl/>
              <w:jc w:val="center"/>
              <w:rPr>
                <w:rFonts w:ascii="宋体" w:cs="Times New Roman"/>
                <w:color w:val="000000"/>
                <w:kern w:val="0"/>
                <w:sz w:val="22"/>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A93156" w:rsidRDefault="00A93156" w:rsidP="002C7ED4">
            <w:pPr>
              <w:widowControl/>
              <w:jc w:val="center"/>
              <w:rPr>
                <w:rFonts w:ascii="宋体" w:cs="Times New Roman"/>
                <w:color w:val="000000"/>
                <w:kern w:val="0"/>
                <w:sz w:val="22"/>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A93156" w:rsidRDefault="00A93156" w:rsidP="002C7ED4">
            <w:pPr>
              <w:widowControl/>
              <w:jc w:val="center"/>
              <w:rPr>
                <w:rFonts w:ascii="宋体" w:cs="Times New Roman"/>
                <w:color w:val="000000"/>
                <w:kern w:val="0"/>
                <w:sz w:val="22"/>
              </w:rPr>
            </w:pPr>
          </w:p>
        </w:tc>
        <w:tc>
          <w:tcPr>
            <w:tcW w:w="1098" w:type="dxa"/>
            <w:tcBorders>
              <w:top w:val="single" w:sz="4" w:space="0" w:color="000000"/>
              <w:left w:val="single" w:sz="4" w:space="0" w:color="000000"/>
              <w:bottom w:val="single" w:sz="4" w:space="0" w:color="000000"/>
              <w:right w:val="single" w:sz="4" w:space="0" w:color="000000"/>
            </w:tcBorders>
            <w:vAlign w:val="center"/>
          </w:tcPr>
          <w:p w:rsidR="00A93156" w:rsidRDefault="00A93156" w:rsidP="002C7ED4">
            <w:pPr>
              <w:widowControl/>
              <w:jc w:val="center"/>
              <w:rPr>
                <w:rFonts w:ascii="宋体" w:cs="Times New Roman"/>
                <w:color w:val="000000"/>
                <w:kern w:val="0"/>
                <w:sz w:val="22"/>
              </w:rPr>
            </w:pPr>
          </w:p>
        </w:tc>
        <w:tc>
          <w:tcPr>
            <w:tcW w:w="941" w:type="dxa"/>
            <w:tcBorders>
              <w:top w:val="single" w:sz="4" w:space="0" w:color="000000"/>
              <w:left w:val="single" w:sz="4" w:space="0" w:color="000000"/>
              <w:bottom w:val="single" w:sz="4" w:space="0" w:color="000000"/>
              <w:right w:val="single" w:sz="4" w:space="0" w:color="000000"/>
            </w:tcBorders>
            <w:vAlign w:val="center"/>
          </w:tcPr>
          <w:p w:rsidR="00A93156" w:rsidRDefault="00A93156" w:rsidP="002C7ED4">
            <w:pPr>
              <w:widowControl/>
              <w:jc w:val="center"/>
              <w:rPr>
                <w:rFonts w:ascii="宋体" w:cs="Times New Roman"/>
                <w:color w:val="000000"/>
                <w:kern w:val="0"/>
                <w:sz w:val="22"/>
              </w:rPr>
            </w:pPr>
          </w:p>
        </w:tc>
        <w:tc>
          <w:tcPr>
            <w:tcW w:w="810" w:type="dxa"/>
            <w:tcBorders>
              <w:top w:val="single" w:sz="4" w:space="0" w:color="000000"/>
              <w:left w:val="single" w:sz="4" w:space="0" w:color="000000"/>
              <w:bottom w:val="single" w:sz="4" w:space="0" w:color="000000"/>
              <w:right w:val="single" w:sz="4" w:space="0" w:color="000000"/>
            </w:tcBorders>
            <w:noWrap/>
            <w:vAlign w:val="center"/>
          </w:tcPr>
          <w:p w:rsidR="00A93156" w:rsidRDefault="00A93156" w:rsidP="002C7ED4">
            <w:pPr>
              <w:widowControl/>
              <w:jc w:val="center"/>
              <w:rPr>
                <w:rFonts w:ascii="宋体" w:cs="Times New Roman"/>
                <w:color w:val="000000"/>
                <w:kern w:val="0"/>
                <w:sz w:val="22"/>
              </w:rPr>
            </w:pPr>
          </w:p>
        </w:tc>
        <w:tc>
          <w:tcPr>
            <w:tcW w:w="782" w:type="dxa"/>
            <w:tcBorders>
              <w:top w:val="single" w:sz="4" w:space="0" w:color="000000"/>
              <w:left w:val="single" w:sz="4" w:space="0" w:color="000000"/>
              <w:bottom w:val="single" w:sz="4" w:space="0" w:color="000000"/>
              <w:right w:val="single" w:sz="4" w:space="0" w:color="000000"/>
            </w:tcBorders>
            <w:noWrap/>
            <w:vAlign w:val="center"/>
          </w:tcPr>
          <w:p w:rsidR="00A93156" w:rsidRDefault="00A93156" w:rsidP="002C7ED4">
            <w:pPr>
              <w:widowControl/>
              <w:jc w:val="center"/>
              <w:rPr>
                <w:rFonts w:ascii="宋体" w:cs="Times New Roman"/>
                <w:color w:val="000000"/>
                <w:kern w:val="0"/>
                <w:sz w:val="22"/>
              </w:rPr>
            </w:pPr>
          </w:p>
        </w:tc>
      </w:tr>
    </w:tbl>
    <w:p w:rsidR="00A93156" w:rsidRDefault="00A93156" w:rsidP="00A93156">
      <w:pPr>
        <w:spacing w:line="440" w:lineRule="exact"/>
        <w:rPr>
          <w:rFonts w:ascii="Times New Roman" w:eastAsia="仿宋" w:hAnsi="Times New Roman" w:cs="Times New Roman"/>
          <w:sz w:val="28"/>
          <w:szCs w:val="28"/>
        </w:rPr>
      </w:pPr>
      <w:r>
        <w:rPr>
          <w:rFonts w:ascii="Times New Roman" w:eastAsia="仿宋" w:hAnsi="Times New Roman" w:cs="仿宋" w:hint="eastAsia"/>
          <w:sz w:val="28"/>
          <w:szCs w:val="28"/>
        </w:rPr>
        <w:t>说明：</w:t>
      </w:r>
      <w:r>
        <w:rPr>
          <w:rFonts w:ascii="Times New Roman" w:eastAsia="仿宋" w:hAnsi="Times New Roman" w:cs="Times New Roman"/>
          <w:sz w:val="28"/>
          <w:szCs w:val="28"/>
        </w:rPr>
        <w:t>1.</w:t>
      </w:r>
      <w:r>
        <w:rPr>
          <w:rFonts w:ascii="Times New Roman" w:eastAsia="仿宋" w:hAnsi="Times New Roman" w:cs="仿宋" w:hint="eastAsia"/>
          <w:sz w:val="28"/>
          <w:szCs w:val="28"/>
        </w:rPr>
        <w:t>结合往年年检出错率较高的填报项，为进一步摸清各社会组织基本情况，我局抽取了一部分数据，请各</w:t>
      </w:r>
    </w:p>
    <w:p w:rsidR="00A93156" w:rsidRDefault="00A93156" w:rsidP="00A93156">
      <w:pPr>
        <w:spacing w:line="440" w:lineRule="exact"/>
        <w:ind w:firstLineChars="380" w:firstLine="1064"/>
        <w:rPr>
          <w:rFonts w:ascii="Times New Roman" w:eastAsia="仿宋" w:hAnsi="Times New Roman" w:cs="Times New Roman"/>
          <w:sz w:val="28"/>
          <w:szCs w:val="28"/>
        </w:rPr>
      </w:pPr>
      <w:r>
        <w:rPr>
          <w:rFonts w:ascii="Times New Roman" w:eastAsia="仿宋" w:hAnsi="Times New Roman" w:cs="仿宋" w:hint="eastAsia"/>
          <w:sz w:val="28"/>
          <w:szCs w:val="28"/>
        </w:rPr>
        <w:t>社会组织填写年检资料前，事先收集填报此表数据，确保与年检资料数据一致。</w:t>
      </w:r>
    </w:p>
    <w:p w:rsidR="00A93156" w:rsidRDefault="00A93156" w:rsidP="00A93156">
      <w:pPr>
        <w:spacing w:line="440" w:lineRule="exact"/>
        <w:ind w:firstLineChars="300" w:firstLine="840"/>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仿宋" w:hint="eastAsia"/>
          <w:sz w:val="28"/>
          <w:szCs w:val="28"/>
        </w:rPr>
        <w:t>从业人员：是指在社会团体和社会服务机构等非营利组织中从事管理工作或提供专业服务的在岗职工。</w:t>
      </w:r>
    </w:p>
    <w:p w:rsidR="00A93156" w:rsidRDefault="00A93156" w:rsidP="00A93156">
      <w:pPr>
        <w:spacing w:line="440" w:lineRule="exact"/>
        <w:ind w:firstLineChars="300" w:firstLine="84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仿宋" w:hint="eastAsia"/>
          <w:sz w:val="28"/>
          <w:szCs w:val="28"/>
        </w:rPr>
        <w:t>专职工作人员：是指在社会团体和社会服务机构等非营利组织中长期在固定工作岗位并取得劳动报酬的</w:t>
      </w:r>
    </w:p>
    <w:p w:rsidR="00A93156" w:rsidRDefault="00A93156" w:rsidP="00A93156">
      <w:pPr>
        <w:spacing w:line="440" w:lineRule="exact"/>
        <w:ind w:firstLineChars="380" w:firstLine="1064"/>
        <w:rPr>
          <w:rFonts w:ascii="Times New Roman" w:eastAsia="仿宋" w:hAnsi="Times New Roman" w:cs="Times New Roman"/>
          <w:sz w:val="28"/>
          <w:szCs w:val="28"/>
        </w:rPr>
      </w:pPr>
      <w:r>
        <w:rPr>
          <w:rFonts w:ascii="Times New Roman" w:eastAsia="仿宋" w:hAnsi="Times New Roman" w:cs="仿宋" w:hint="eastAsia"/>
          <w:sz w:val="28"/>
          <w:szCs w:val="28"/>
        </w:rPr>
        <w:t>在岗职工。</w:t>
      </w:r>
    </w:p>
    <w:p w:rsidR="00A93156" w:rsidRDefault="00A93156" w:rsidP="00A93156">
      <w:pPr>
        <w:spacing w:line="440" w:lineRule="exact"/>
        <w:ind w:firstLineChars="300" w:firstLine="840"/>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仿宋" w:hint="eastAsia"/>
          <w:sz w:val="28"/>
          <w:szCs w:val="28"/>
        </w:rPr>
        <w:t>干部兼职：只统计机关、事业单位、国有企业工作人员（含已退休人员）兼任社会组织职务。如：名誉</w:t>
      </w:r>
    </w:p>
    <w:p w:rsidR="00A2097E" w:rsidRPr="00A93156" w:rsidRDefault="00A93156" w:rsidP="00A93156">
      <w:pPr>
        <w:spacing w:line="440" w:lineRule="exact"/>
        <w:ind w:firstLineChars="380" w:firstLine="1064"/>
        <w:rPr>
          <w:rFonts w:ascii="Times New Roman" w:eastAsia="仿宋" w:hAnsi="Times New Roman" w:cs="Times New Roman" w:hint="eastAsia"/>
          <w:sz w:val="28"/>
          <w:szCs w:val="28"/>
        </w:rPr>
      </w:pPr>
      <w:r>
        <w:rPr>
          <w:rFonts w:ascii="Times New Roman" w:eastAsia="仿宋" w:hAnsi="Times New Roman" w:cs="仿宋" w:hint="eastAsia"/>
          <w:sz w:val="28"/>
          <w:szCs w:val="28"/>
        </w:rPr>
        <w:t>会长、法人代表、正副会长（理事长）、秘书长等。</w:t>
      </w:r>
    </w:p>
    <w:sectPr w:rsidR="00A2097E" w:rsidRPr="00A93156" w:rsidSect="00274606">
      <w:pgSz w:w="16838" w:h="11906" w:orient="landscape"/>
      <w:pgMar w:top="1701" w:right="1588" w:bottom="1531" w:left="1588" w:header="851" w:footer="1418" w:gutter="0"/>
      <w:pgNumType w:fmt="numberInDash"/>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156"/>
    <w:rsid w:val="00002943"/>
    <w:rsid w:val="000416EB"/>
    <w:rsid w:val="001479AC"/>
    <w:rsid w:val="00150064"/>
    <w:rsid w:val="00251912"/>
    <w:rsid w:val="002E4A02"/>
    <w:rsid w:val="003960EA"/>
    <w:rsid w:val="00451F57"/>
    <w:rsid w:val="00535FF7"/>
    <w:rsid w:val="005A1987"/>
    <w:rsid w:val="006045DB"/>
    <w:rsid w:val="006C2806"/>
    <w:rsid w:val="006E2995"/>
    <w:rsid w:val="0078719F"/>
    <w:rsid w:val="007D45C1"/>
    <w:rsid w:val="00837845"/>
    <w:rsid w:val="00875C86"/>
    <w:rsid w:val="008E33D4"/>
    <w:rsid w:val="00A2097E"/>
    <w:rsid w:val="00A37059"/>
    <w:rsid w:val="00A93156"/>
    <w:rsid w:val="00B54901"/>
    <w:rsid w:val="00B72482"/>
    <w:rsid w:val="00CF0E89"/>
    <w:rsid w:val="00D84849"/>
    <w:rsid w:val="00EA50D6"/>
    <w:rsid w:val="00EA6AC7"/>
    <w:rsid w:val="00ED06D2"/>
    <w:rsid w:val="00EF3BD3"/>
    <w:rsid w:val="00F61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2F6CA-4B34-4F44-99DA-2911142D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156"/>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465</Characters>
  <Application>Microsoft Office Word</Application>
  <DocSecurity>0</DocSecurity>
  <Lines>3</Lines>
  <Paragraphs>1</Paragraphs>
  <ScaleCrop>false</ScaleCrop>
  <Company>微软中国</Company>
  <LinksUpToDate>false</LinksUpToDate>
  <CharactersWithSpaces>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2023-03-17T18:31:00Z</dcterms:created>
  <dcterms:modified xsi:type="dcterms:W3CDTF">2023-03-17T18:32:00Z</dcterms:modified>
</cp:coreProperties>
</file>